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9AE8" w14:textId="77777777" w:rsidR="00CF4CAD" w:rsidRDefault="00CF4CAD" w:rsidP="00C7533A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FDA816C" w14:textId="77777777" w:rsidR="00820469" w:rsidRDefault="00820469" w:rsidP="00C7533A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Что нужно знать </w:t>
      </w:r>
      <w:proofErr w:type="spellStart"/>
      <w:r w:rsidRPr="00C753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волгоградцам</w:t>
      </w:r>
      <w:proofErr w:type="spellEnd"/>
      <w:r w:rsidRPr="00C753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предоставлении копий документов, на основании которых в реестр недвижимости были внесены сведения</w:t>
      </w:r>
    </w:p>
    <w:p w14:paraId="2E40DAE1" w14:textId="77777777" w:rsidR="00A14381" w:rsidRPr="00C7533A" w:rsidRDefault="00A14381" w:rsidP="00C7533A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A40A2F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Кадастровая палата по Волгоградской области рассказала</w:t>
      </w:r>
      <w:r w:rsidRPr="00C753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 нужно знать о предоставлении сведений в виде копий документов, на основании которых в Единый государственный реестр недвижимости (ЕГРН) были внесены сведения об объекте недвижимости и иных документах, содержащихся в реестровом деле, а также о размере платы за предоставление таких сведений.</w:t>
      </w:r>
    </w:p>
    <w:p w14:paraId="3C27BA51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 w:rsidRPr="00C753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Документы, на основании которых в ЕГРН были внесены сведения об объектах недвижимости, сформированные в реестровые дела, подлежат хранению в архиве </w:t>
      </w:r>
      <w:proofErr w:type="spellStart"/>
      <w:r w:rsidRPr="00C753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Росреестра</w:t>
      </w:r>
      <w:proofErr w:type="spellEnd"/>
      <w:r w:rsidRPr="00C753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»,</w:t>
      </w: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говорит </w:t>
      </w:r>
      <w:r w:rsidRPr="00C753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заместитель директора Кадастровой палаты по Волгоградской области Игорь Ким.</w:t>
      </w:r>
    </w:p>
    <w:p w14:paraId="5B237809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Pr="00C7533A">
        <w:rPr>
          <w:rFonts w:ascii="Times New Roman" w:eastAsia="Calibri" w:hAnsi="Times New Roman" w:cs="Times New Roman"/>
          <w:sz w:val="26"/>
          <w:szCs w:val="26"/>
        </w:rPr>
        <w:t xml:space="preserve">изическим и юридическим лицам для проведения сделок, вступления в наследство, урегулирования споров (в том числе в суде) могут понадобиться документы, хранящиеся в реестровом деле: </w:t>
      </w:r>
    </w:p>
    <w:p w14:paraId="7AC0DD76" w14:textId="77777777" w:rsidR="00820469" w:rsidRPr="00C7533A" w:rsidRDefault="00820469" w:rsidP="00C753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- межевые планы;</w:t>
      </w:r>
    </w:p>
    <w:p w14:paraId="53FD0328" w14:textId="77777777" w:rsidR="00820469" w:rsidRPr="00C7533A" w:rsidRDefault="00820469" w:rsidP="00C753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- технические планы;</w:t>
      </w:r>
    </w:p>
    <w:p w14:paraId="2C6F0926" w14:textId="77777777" w:rsidR="00820469" w:rsidRPr="00C7533A" w:rsidRDefault="00820469" w:rsidP="00C753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- разрешения на ввод объекта в эксплуатацию;</w:t>
      </w:r>
    </w:p>
    <w:p w14:paraId="3ABEB4B2" w14:textId="77777777" w:rsidR="00820469" w:rsidRPr="00C7533A" w:rsidRDefault="00820469" w:rsidP="00C753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принадлежность земельного участка к определенной категории земель;</w:t>
      </w:r>
    </w:p>
    <w:p w14:paraId="4126EBDA" w14:textId="77777777" w:rsidR="00820469" w:rsidRPr="00C7533A" w:rsidRDefault="00820469" w:rsidP="00C753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- установленное разрешенное использование земельного участка;</w:t>
      </w:r>
    </w:p>
    <w:p w14:paraId="0D32E636" w14:textId="77777777" w:rsidR="00820469" w:rsidRPr="00C7533A" w:rsidRDefault="00820469" w:rsidP="00C753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- изменение назначение здания или помещения;</w:t>
      </w:r>
    </w:p>
    <w:p w14:paraId="74B65B30" w14:textId="77777777" w:rsidR="00820469" w:rsidRPr="00C7533A" w:rsidRDefault="00820469" w:rsidP="00C7533A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- договоры или иные документы, выражающие содержание односторонней сделки, совершенной в простой письменной форме.</w:t>
      </w:r>
    </w:p>
    <w:p w14:paraId="12D53BC6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b/>
          <w:sz w:val="26"/>
          <w:szCs w:val="26"/>
        </w:rPr>
        <w:t>Кто может запросить копии документов?</w:t>
      </w:r>
    </w:p>
    <w:p w14:paraId="1962CDCF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Данные сведения относятся, к сведениям ограниченного доступа и предоставление копий выше упомянутых документов (копии), четко регламентировано, произвольной формы запроса о предоставлении копий, ни Закон о регистрации, ни Порядок предоставления сведений не предусматривают.</w:t>
      </w:r>
    </w:p>
    <w:p w14:paraId="7E7E3E7C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Пунктом 13 статьи 62 Федерального закона № 218 от 13.07.2015, определен перечень лиц, имеющих право на получение таких сведений. Копии может получить собственник или его представитель. В случае обращения законного представителя к запросу прилагается надлежащим образом оформленная доверенность.</w:t>
      </w:r>
    </w:p>
    <w:p w14:paraId="4C301568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 xml:space="preserve">Порядок выдачи и оформления доверенности установлен </w:t>
      </w:r>
      <w:proofErr w:type="spellStart"/>
      <w:r w:rsidRPr="00C7533A">
        <w:rPr>
          <w:rFonts w:ascii="Times New Roman" w:eastAsia="Calibri" w:hAnsi="Times New Roman" w:cs="Times New Roman"/>
          <w:sz w:val="26"/>
          <w:szCs w:val="26"/>
        </w:rPr>
        <w:t>ст</w:t>
      </w:r>
      <w:proofErr w:type="spellEnd"/>
      <w:r w:rsidRPr="00C7533A">
        <w:rPr>
          <w:rFonts w:ascii="Times New Roman" w:eastAsia="Calibri" w:hAnsi="Times New Roman" w:cs="Times New Roman"/>
          <w:sz w:val="26"/>
          <w:szCs w:val="26"/>
        </w:rPr>
        <w:t xml:space="preserve"> 185 ГК РФ, в соответствии с которой, доверенностью признается письменное уполномочие, выдаваемое одним лицом другому, лицу или другим лицам для представительства перед третьими лицами, обращаем внимание, действующее законодательство не содержит требований об </w:t>
      </w:r>
      <w:r w:rsidRPr="00C7533A">
        <w:rPr>
          <w:rFonts w:ascii="Times New Roman" w:eastAsia="Calibri" w:hAnsi="Times New Roman" w:cs="Times New Roman"/>
          <w:sz w:val="26"/>
          <w:szCs w:val="26"/>
        </w:rPr>
        <w:lastRenderedPageBreak/>
        <w:t>обязательном нотариальном удостоверении доверенностей, выданных в целях получения информации из ЕГРН.</w:t>
      </w:r>
    </w:p>
    <w:p w14:paraId="6BB20215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Также, копии документов могут получить залогодержатель и наследник объекта недвижимости. Кроме того, копии предоставляются органам государственной и муниципальной власти, МФЦ, судам и правоохранительным органам.</w:t>
      </w:r>
    </w:p>
    <w:p w14:paraId="2706CE86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b/>
          <w:sz w:val="26"/>
          <w:szCs w:val="26"/>
        </w:rPr>
        <w:t>Как подготовить запрос для получения копии?</w:t>
      </w:r>
    </w:p>
    <w:p w14:paraId="4B2DBDED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Если вы будете подавать его лично в МФЦ, то его заполнит специалист МФЦ.</w:t>
      </w:r>
    </w:p>
    <w:p w14:paraId="34DBFF5F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В случае, если форму запроса заполняете самостоятельно, воспользуйтесь формой, приведенной в Приложении N 1 к Порядку предоставления сведений из ЕГРН от 08.04.2021 N П/0149, если запрос будете направлять почтой, то подпись нужно засвидетельствовать нотариально.</w:t>
      </w:r>
    </w:p>
    <w:p w14:paraId="76E0A3EB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Обратите внимание на следующие реквизиты и графы:</w:t>
      </w:r>
    </w:p>
    <w:p w14:paraId="22FD685B" w14:textId="77777777" w:rsidR="00820469" w:rsidRPr="00C7533A" w:rsidRDefault="00820469" w:rsidP="00C7533A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•</w:t>
      </w:r>
      <w:r w:rsidRPr="00C7533A">
        <w:rPr>
          <w:rFonts w:ascii="Times New Roman" w:eastAsia="Calibri" w:hAnsi="Times New Roman" w:cs="Times New Roman"/>
          <w:sz w:val="26"/>
          <w:szCs w:val="26"/>
        </w:rPr>
        <w:tab/>
        <w:t>в реквизите 1.1 отметьте знаком "V" графу" об объекте недвижимости с кадастровым номером:" и укажите номер объекта;</w:t>
      </w:r>
    </w:p>
    <w:p w14:paraId="6E9939CE" w14:textId="77777777" w:rsidR="00820469" w:rsidRPr="00C7533A" w:rsidRDefault="00820469" w:rsidP="00C7533A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•</w:t>
      </w:r>
      <w:r w:rsidRPr="00C7533A">
        <w:rPr>
          <w:rFonts w:ascii="Times New Roman" w:eastAsia="Calibri" w:hAnsi="Times New Roman" w:cs="Times New Roman"/>
          <w:sz w:val="26"/>
          <w:szCs w:val="26"/>
        </w:rPr>
        <w:tab/>
        <w:t>в этом же реквизите выберите необходимый вам правоустанавливающий документ. Например, если им является договор, то следует отметить графу "договора или иного документа, выражающего содержание односторонней сделки...".</w:t>
      </w:r>
    </w:p>
    <w:p w14:paraId="074B905F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Стоит отметить, что один запрос оформляется для получения одной копии одного документа. Если нужно несколько копий, то запрос нужно оформить на каждую запрашиваемую копию.</w:t>
      </w:r>
    </w:p>
    <w:p w14:paraId="78EE3BCA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b/>
          <w:sz w:val="26"/>
          <w:szCs w:val="26"/>
        </w:rPr>
        <w:t>Обращаем внимание!</w:t>
      </w:r>
      <w:r w:rsidRPr="00C7533A">
        <w:rPr>
          <w:rFonts w:ascii="Times New Roman" w:eastAsia="Calibri" w:hAnsi="Times New Roman" w:cs="Times New Roman"/>
          <w:sz w:val="26"/>
          <w:szCs w:val="26"/>
        </w:rPr>
        <w:t xml:space="preserve"> Сведения в виде копий документов предоставляются заявителю за плату. Размеры платы за предоставление сведений, содержащихся в ЕГРН, установлены в Приложении N 1 к Приказу </w:t>
      </w:r>
      <w:proofErr w:type="spellStart"/>
      <w:r w:rsidRPr="00C7533A">
        <w:rPr>
          <w:rFonts w:ascii="Times New Roman" w:eastAsia="Calibri" w:hAnsi="Times New Roman" w:cs="Times New Roman"/>
          <w:sz w:val="26"/>
          <w:szCs w:val="26"/>
        </w:rPr>
        <w:t>Росреестра</w:t>
      </w:r>
      <w:proofErr w:type="spellEnd"/>
      <w:r w:rsidRPr="00C7533A">
        <w:rPr>
          <w:rFonts w:ascii="Times New Roman" w:eastAsia="Calibri" w:hAnsi="Times New Roman" w:cs="Times New Roman"/>
          <w:sz w:val="26"/>
          <w:szCs w:val="26"/>
        </w:rPr>
        <w:t xml:space="preserve"> от 13.05.2020 N П/0145.</w:t>
      </w:r>
    </w:p>
    <w:p w14:paraId="6678A5D2" w14:textId="77777777" w:rsidR="00820469" w:rsidRPr="00C7533A" w:rsidRDefault="00820469" w:rsidP="00C753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Так, например, за предоставление копии договора или иного документа, выражающего содержание односторонней сделки (за исключением предприятия как имущественного комплекса), плата составляет:</w:t>
      </w:r>
    </w:p>
    <w:p w14:paraId="3D7E69CB" w14:textId="77777777" w:rsidR="00820469" w:rsidRPr="00C7533A" w:rsidRDefault="00820469" w:rsidP="00C7533A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за копию в бумажном виде:</w:t>
      </w:r>
    </w:p>
    <w:p w14:paraId="35AD57EE" w14:textId="77777777" w:rsidR="00820469" w:rsidRPr="00C7533A" w:rsidRDefault="00820469" w:rsidP="00C7533A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для физического лица - 340 руб.</w:t>
      </w:r>
    </w:p>
    <w:p w14:paraId="56130E5D" w14:textId="77777777" w:rsidR="00820469" w:rsidRPr="00C7533A" w:rsidRDefault="00820469" w:rsidP="00C7533A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 xml:space="preserve">для юридического лица - 1 080 руб. </w:t>
      </w:r>
    </w:p>
    <w:p w14:paraId="341AFBE0" w14:textId="77777777" w:rsidR="00820469" w:rsidRPr="00C7533A" w:rsidRDefault="00820469" w:rsidP="00C7533A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копию в электронном виде:</w:t>
      </w:r>
    </w:p>
    <w:p w14:paraId="0A3D7E0B" w14:textId="77777777" w:rsidR="00820469" w:rsidRPr="00C7533A" w:rsidRDefault="00820469" w:rsidP="00C7533A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для физического лица - 170 руб.</w:t>
      </w:r>
    </w:p>
    <w:p w14:paraId="74193247" w14:textId="77777777" w:rsidR="00820469" w:rsidRPr="00C7533A" w:rsidRDefault="00820469" w:rsidP="00C7533A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для юридического лица - 450 руб.</w:t>
      </w:r>
    </w:p>
    <w:p w14:paraId="05AAB62C" w14:textId="77777777" w:rsidR="00820469" w:rsidRDefault="00820469" w:rsidP="00C753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33A">
        <w:rPr>
          <w:rFonts w:ascii="Times New Roman" w:eastAsia="Calibri" w:hAnsi="Times New Roman" w:cs="Times New Roman"/>
          <w:sz w:val="26"/>
          <w:szCs w:val="26"/>
        </w:rPr>
        <w:t>Следует учитывать, копии запрашиваемых документов подготавливаются в течение трех рабочих дней со дня, после получения Кадастровой палатой сведений об оплате. Ответ будет направлен заявителю в соответствии с указанным в запросе способом получения сведений.</w:t>
      </w:r>
    </w:p>
    <w:p w14:paraId="298D0227" w14:textId="77777777" w:rsidR="00C7533A" w:rsidRDefault="00C7533A" w:rsidP="00C753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83CC4FA" w14:textId="0919C36E" w:rsidR="003232F3" w:rsidRPr="001F5967" w:rsidRDefault="003232F3" w:rsidP="00A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  <w:bookmarkStart w:id="0" w:name="_GoBack"/>
      <w:bookmarkEnd w:id="0"/>
    </w:p>
    <w:sectPr w:rsidR="003232F3" w:rsidRPr="001F5967" w:rsidSect="00CF4CAD">
      <w:footerReference w:type="default" r:id="rId13"/>
      <w:pgSz w:w="11906" w:h="16838"/>
      <w:pgMar w:top="709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69B0F" w14:textId="77777777" w:rsidR="00A77085" w:rsidRDefault="00A77085" w:rsidP="008D0144">
      <w:pPr>
        <w:spacing w:after="0" w:line="240" w:lineRule="auto"/>
      </w:pPr>
      <w:r>
        <w:separator/>
      </w:r>
    </w:p>
  </w:endnote>
  <w:endnote w:type="continuationSeparator" w:id="0">
    <w:p w14:paraId="58EED5F8" w14:textId="77777777" w:rsidR="00A77085" w:rsidRDefault="00A77085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EAD8" w14:textId="77777777" w:rsidR="00A77085" w:rsidRDefault="00A77085" w:rsidP="008D0144">
      <w:pPr>
        <w:spacing w:after="0" w:line="240" w:lineRule="auto"/>
      </w:pPr>
      <w:r>
        <w:separator/>
      </w:r>
    </w:p>
  </w:footnote>
  <w:footnote w:type="continuationSeparator" w:id="0">
    <w:p w14:paraId="45E20106" w14:textId="77777777" w:rsidR="00A77085" w:rsidRDefault="00A77085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54CC0"/>
    <w:rsid w:val="006940FE"/>
    <w:rsid w:val="006A4738"/>
    <w:rsid w:val="006B00B2"/>
    <w:rsid w:val="006C405A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7FF5"/>
    <w:rsid w:val="008D0144"/>
    <w:rsid w:val="008D7DE5"/>
    <w:rsid w:val="008E60E7"/>
    <w:rsid w:val="00913998"/>
    <w:rsid w:val="009145E4"/>
    <w:rsid w:val="009202AB"/>
    <w:rsid w:val="009234F2"/>
    <w:rsid w:val="009343A9"/>
    <w:rsid w:val="009347BB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4381"/>
    <w:rsid w:val="00A15737"/>
    <w:rsid w:val="00A171EC"/>
    <w:rsid w:val="00A579D2"/>
    <w:rsid w:val="00A648FB"/>
    <w:rsid w:val="00A65245"/>
    <w:rsid w:val="00A67CDC"/>
    <w:rsid w:val="00A7708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E366A"/>
    <w:rsid w:val="00CF4CAD"/>
    <w:rsid w:val="00D06E21"/>
    <w:rsid w:val="00D11DA5"/>
    <w:rsid w:val="00D25DCA"/>
    <w:rsid w:val="00D45C8F"/>
    <w:rsid w:val="00D5503D"/>
    <w:rsid w:val="00D5574D"/>
    <w:rsid w:val="00D61167"/>
    <w:rsid w:val="00D70BA1"/>
    <w:rsid w:val="00D81418"/>
    <w:rsid w:val="00D92F93"/>
    <w:rsid w:val="00DA1E81"/>
    <w:rsid w:val="00DB0E43"/>
    <w:rsid w:val="00DE6EC5"/>
    <w:rsid w:val="00DF57E6"/>
    <w:rsid w:val="00E25F46"/>
    <w:rsid w:val="00E445A3"/>
    <w:rsid w:val="00E5712C"/>
    <w:rsid w:val="00E84617"/>
    <w:rsid w:val="00E92C16"/>
    <w:rsid w:val="00EA09D8"/>
    <w:rsid w:val="00EB1C74"/>
    <w:rsid w:val="00EC3911"/>
    <w:rsid w:val="00ED1152"/>
    <w:rsid w:val="00ED1E9C"/>
    <w:rsid w:val="00ED3CDA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5B93-A1D9-4D30-B689-CF0EA3CF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5</cp:revision>
  <cp:lastPrinted>2022-05-31T11:49:00Z</cp:lastPrinted>
  <dcterms:created xsi:type="dcterms:W3CDTF">2023-01-24T06:48:00Z</dcterms:created>
  <dcterms:modified xsi:type="dcterms:W3CDTF">2023-01-24T06:59:00Z</dcterms:modified>
</cp:coreProperties>
</file>